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常州铁道高等职业技术学校《           xxxxxx      》校本教材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结项报告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/>
          <w:sz w:val="24"/>
        </w:rPr>
        <w:t>执笔人：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</w:p>
    <w:p>
      <w:pPr>
        <w:spacing w:line="44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一、教材开发背景</w:t>
      </w:r>
    </w:p>
    <w:p>
      <w:pPr>
        <w:spacing w:line="440" w:lineRule="exact"/>
        <w:ind w:firstLine="480" w:firstLineChars="200"/>
        <w:rPr>
          <w:rFonts w:eastAsia="宋体"/>
          <w:sz w:val="24"/>
        </w:rPr>
      </w:pPr>
      <w:r>
        <w:rPr>
          <w:rFonts w:hint="eastAsia"/>
          <w:sz w:val="24"/>
        </w:rPr>
        <w:t>（正文：宋体小四，1.5倍行距，首行缩进2字符）</w:t>
      </w:r>
    </w:p>
    <w:p>
      <w:pPr>
        <w:spacing w:line="440" w:lineRule="exact"/>
        <w:ind w:firstLine="480" w:firstLineChars="200"/>
        <w:rPr>
          <w:sz w:val="24"/>
        </w:rPr>
      </w:pP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二、教材内容及特点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</w:p>
    <w:p>
      <w:pPr>
        <w:spacing w:line="440" w:lineRule="exact"/>
        <w:ind w:firstLine="482" w:firstLineChars="200"/>
        <w:rPr>
          <w:b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教材建设</w:t>
      </w:r>
      <w:r>
        <w:rPr>
          <w:rFonts w:hint="eastAsia"/>
          <w:b/>
          <w:bCs/>
          <w:sz w:val="24"/>
          <w:lang w:val="en-US" w:eastAsia="zh-CN"/>
        </w:rPr>
        <w:t>思路与方法</w:t>
      </w:r>
    </w:p>
    <w:p>
      <w:pPr>
        <w:numPr>
          <w:ilvl w:val="255"/>
          <w:numId w:val="0"/>
        </w:numPr>
        <w:spacing w:line="440" w:lineRule="exact"/>
        <w:ind w:firstLine="482" w:firstLineChars="200"/>
        <w:rPr>
          <w:rFonts w:hint="eastAsia"/>
          <w:b/>
          <w:bCs/>
          <w:sz w:val="24"/>
          <w:lang w:val="en-US" w:eastAsia="zh-CN"/>
        </w:rPr>
      </w:pPr>
    </w:p>
    <w:p>
      <w:pPr>
        <w:numPr>
          <w:ilvl w:val="255"/>
          <w:numId w:val="0"/>
        </w:numPr>
        <w:spacing w:line="440" w:lineRule="exact"/>
        <w:ind w:firstLine="482" w:firstLineChars="200"/>
        <w:rPr>
          <w:rFonts w:hint="eastAsia"/>
          <w:b/>
          <w:bCs/>
          <w:sz w:val="24"/>
          <w:lang w:val="en-US" w:eastAsia="zh-CN"/>
        </w:rPr>
      </w:pPr>
    </w:p>
    <w:p>
      <w:pPr>
        <w:numPr>
          <w:ilvl w:val="-1"/>
          <w:numId w:val="0"/>
        </w:numPr>
        <w:spacing w:line="440" w:lineRule="exact"/>
        <w:ind w:firstLine="0" w:firstLine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四、</w:t>
      </w:r>
      <w:r>
        <w:rPr>
          <w:rFonts w:hint="eastAsia"/>
          <w:b/>
          <w:bCs/>
          <w:sz w:val="24"/>
        </w:rPr>
        <w:t>教材应用情况分析</w:t>
      </w:r>
      <w:bookmarkStart w:id="0" w:name="_GoBack"/>
      <w:bookmarkEnd w:id="0"/>
    </w:p>
    <w:p>
      <w:pPr>
        <w:numPr>
          <w:ilvl w:val="-1"/>
          <w:numId w:val="0"/>
        </w:numPr>
        <w:spacing w:line="440" w:lineRule="exact"/>
        <w:ind w:firstLine="0" w:firstLineChars="0"/>
        <w:rPr>
          <w:rFonts w:hint="eastAsia"/>
          <w:b/>
          <w:bCs/>
          <w:sz w:val="24"/>
          <w:lang w:val="en-US" w:eastAsia="zh-CN"/>
        </w:rPr>
      </w:pPr>
    </w:p>
    <w:p>
      <w:pPr>
        <w:numPr>
          <w:ilvl w:val="-1"/>
          <w:numId w:val="0"/>
        </w:numPr>
        <w:spacing w:line="440" w:lineRule="exact"/>
        <w:ind w:firstLine="0" w:firstLineChars="0"/>
        <w:rPr>
          <w:rFonts w:hint="eastAsia"/>
          <w:b/>
          <w:bCs/>
          <w:sz w:val="24"/>
          <w:lang w:val="en-US" w:eastAsia="zh-CN"/>
        </w:rPr>
      </w:pPr>
    </w:p>
    <w:p>
      <w:pPr>
        <w:numPr>
          <w:ilvl w:val="0"/>
          <w:numId w:val="2"/>
        </w:numPr>
        <w:spacing w:line="440" w:lineRule="exact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教材建设与应用中的特色与创新</w:t>
      </w:r>
    </w:p>
    <w:p>
      <w:pPr>
        <w:numPr>
          <w:ilvl w:val="-1"/>
          <w:numId w:val="0"/>
        </w:numPr>
        <w:spacing w:line="440" w:lineRule="exact"/>
        <w:ind w:firstLine="0" w:firstLineChars="0"/>
        <w:rPr>
          <w:sz w:val="24"/>
        </w:rPr>
      </w:pPr>
    </w:p>
    <w:p>
      <w:pPr>
        <w:numPr>
          <w:ilvl w:val="255"/>
          <w:numId w:val="0"/>
        </w:num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numPr>
          <w:ilvl w:val="-1"/>
          <w:numId w:val="0"/>
        </w:numPr>
        <w:spacing w:line="440" w:lineRule="exact"/>
        <w:ind w:firstLine="0" w:firstLine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   六、</w:t>
      </w:r>
      <w:r>
        <w:rPr>
          <w:rFonts w:hint="eastAsia"/>
          <w:b/>
          <w:bCs/>
          <w:sz w:val="24"/>
        </w:rPr>
        <w:t>教材</w:t>
      </w:r>
      <w:r>
        <w:rPr>
          <w:rFonts w:hint="eastAsia"/>
          <w:b/>
          <w:bCs/>
          <w:sz w:val="24"/>
          <w:lang w:val="en-US" w:eastAsia="zh-CN"/>
        </w:rPr>
        <w:t>建设与</w:t>
      </w:r>
      <w:r>
        <w:rPr>
          <w:rFonts w:hint="eastAsia"/>
          <w:b/>
          <w:bCs/>
          <w:sz w:val="24"/>
        </w:rPr>
        <w:t>应用中存在的问题与不足</w:t>
      </w:r>
    </w:p>
    <w:p>
      <w:pPr>
        <w:numPr>
          <w:ilvl w:val="-1"/>
          <w:numId w:val="0"/>
        </w:numPr>
        <w:spacing w:line="440" w:lineRule="exact"/>
        <w:ind w:firstLine="0" w:firstLineChars="0"/>
        <w:rPr>
          <w:rFonts w:hint="eastAsia"/>
          <w:b/>
          <w:bCs/>
          <w:sz w:val="24"/>
        </w:rPr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spacing w:line="440" w:lineRule="exact"/>
        <w:ind w:firstLine="480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七</w:t>
      </w:r>
      <w:r>
        <w:rPr>
          <w:rFonts w:hint="eastAsia"/>
          <w:b/>
          <w:bCs/>
          <w:sz w:val="24"/>
        </w:rPr>
        <w:t>、其它（研究的体会或</w:t>
      </w:r>
      <w:r>
        <w:rPr>
          <w:rFonts w:hint="eastAsia"/>
          <w:b/>
          <w:bCs/>
          <w:sz w:val="24"/>
          <w:lang w:val="en-US" w:eastAsia="zh-CN"/>
        </w:rPr>
        <w:t>进一步建设说明</w:t>
      </w:r>
      <w:r>
        <w:rPr>
          <w:rFonts w:hint="eastAsia"/>
          <w:b/>
          <w:bCs/>
          <w:sz w:val="24"/>
        </w:rPr>
        <w:t>等）</w:t>
      </w:r>
    </w:p>
    <w:p>
      <w:pPr>
        <w:spacing w:line="440" w:lineRule="exact"/>
        <w:ind w:firstLine="480"/>
        <w:rPr>
          <w:sz w:val="24"/>
        </w:rPr>
      </w:pPr>
    </w:p>
    <w:p>
      <w:pPr>
        <w:spacing w:line="440" w:lineRule="exact"/>
        <w:ind w:firstLine="480" w:firstLineChars="200"/>
        <w:rPr>
          <w:sz w:val="24"/>
        </w:rPr>
      </w:pP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年   月 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decorative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roma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xt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MingLiU">
    <w:altName w:val="PMingLiU-ExtB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roma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decorative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0443089">
    <w:nsid w:val="5FFD6951"/>
    <w:multiLevelType w:val="singleLevel"/>
    <w:tmpl w:val="5FFD6951"/>
    <w:lvl w:ilvl="0" w:tentative="1">
      <w:start w:val="3"/>
      <w:numFmt w:val="chineseCounting"/>
      <w:suff w:val="nothing"/>
      <w:lvlText w:val="%1、"/>
      <w:lvlJc w:val="left"/>
    </w:lvl>
  </w:abstractNum>
  <w:abstractNum w:abstractNumId="1610443450">
    <w:nsid w:val="5FFD6ABA"/>
    <w:multiLevelType w:val="singleLevel"/>
    <w:tmpl w:val="5FFD6ABA"/>
    <w:lvl w:ilvl="0" w:tentative="1">
      <w:start w:val="5"/>
      <w:numFmt w:val="chineseCounting"/>
      <w:suff w:val="nothing"/>
      <w:lvlText w:val="%1、"/>
      <w:lvlJc w:val="left"/>
    </w:lvl>
  </w:abstractNum>
  <w:num w:numId="1">
    <w:abstractNumId w:val="1610443089"/>
  </w:num>
  <w:num w:numId="2">
    <w:abstractNumId w:val="16104434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E2E8E"/>
    <w:rsid w:val="00872C86"/>
    <w:rsid w:val="00E66035"/>
    <w:rsid w:val="037E3EEB"/>
    <w:rsid w:val="0BF748A6"/>
    <w:rsid w:val="12BA0EA8"/>
    <w:rsid w:val="1952461A"/>
    <w:rsid w:val="1B744727"/>
    <w:rsid w:val="1D627A90"/>
    <w:rsid w:val="20C7369C"/>
    <w:rsid w:val="32FD75AF"/>
    <w:rsid w:val="34784D8B"/>
    <w:rsid w:val="3BAD686E"/>
    <w:rsid w:val="4284621E"/>
    <w:rsid w:val="4C874187"/>
    <w:rsid w:val="4FEE2E8E"/>
    <w:rsid w:val="5FD83364"/>
    <w:rsid w:val="68612ABD"/>
    <w:rsid w:val="6C585BBB"/>
    <w:rsid w:val="70C355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hAnsi="宋体" w:eastAsia="仿宋_GB2312"/>
      <w:sz w:val="28"/>
      <w:szCs w:val="20"/>
    </w:rPr>
  </w:style>
  <w:style w:type="paragraph" w:styleId="4">
    <w:name w:val="Balloon Text"/>
    <w:basedOn w:val="1"/>
    <w:link w:val="7"/>
    <w:uiPriority w:val="0"/>
    <w:rPr>
      <w:sz w:val="18"/>
      <w:szCs w:val="18"/>
    </w:rPr>
  </w:style>
  <w:style w:type="character" w:customStyle="1" w:styleId="7">
    <w:name w:val="批注框文本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ScaleCrop>false</ScaleCrop>
  <LinksUpToDate>false</LinksUpToDate>
  <CharactersWithSpaces>301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2021-01-12T06:17:00Z</dcterms:created>
  <dc:creator>Lenovo22</dc:creator>
  <cp:lastModifiedBy>Lenovo22</cp:lastModifiedBy>
  <cp:lastPrinted>2021-01-12T06:59:00Z</cp:lastPrinted>
  <dcterms:modified xsi:type="dcterms:W3CDTF">2021-01-12T09:24:46Z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