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2022年学校</w:t>
      </w:r>
      <w:r>
        <w:rPr>
          <w:rFonts w:ascii="宋体" w:hAnsi="宋体" w:cs="宋体"/>
          <w:b/>
          <w:bCs/>
          <w:sz w:val="40"/>
          <w:szCs w:val="40"/>
        </w:rPr>
        <w:t>课题</w:t>
      </w:r>
      <w:r>
        <w:rPr>
          <w:rFonts w:hint="eastAsia" w:ascii="宋体" w:hAnsi="宋体" w:cs="宋体"/>
          <w:b/>
          <w:bCs/>
          <w:sz w:val="40"/>
          <w:szCs w:val="40"/>
        </w:rPr>
        <w:t>选题</w:t>
      </w:r>
      <w:r>
        <w:rPr>
          <w:rFonts w:ascii="宋体" w:hAnsi="宋体" w:cs="宋体"/>
          <w:b/>
          <w:bCs/>
          <w:sz w:val="40"/>
          <w:szCs w:val="40"/>
        </w:rPr>
        <w:t>指南</w:t>
      </w:r>
    </w:p>
    <w:p>
      <w:pPr>
        <w:ind w:firstLine="480" w:firstLineChars="200"/>
        <w:rPr>
          <w:rFonts w:hint="eastAsia" w:eastAsia="仿宋_GB2312"/>
          <w:color w:val="000000"/>
          <w:sz w:val="24"/>
          <w:szCs w:val="20"/>
          <w:lang w:val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仿宋_GB2312"/>
          <w:color w:val="000000"/>
          <w:sz w:val="28"/>
          <w:szCs w:val="21"/>
          <w:lang w:val="zh-CN"/>
        </w:rPr>
      </w:pPr>
      <w:r>
        <w:rPr>
          <w:rFonts w:hint="eastAsia" w:eastAsia="仿宋_GB2312"/>
          <w:color w:val="000000"/>
          <w:sz w:val="28"/>
          <w:szCs w:val="21"/>
          <w:lang w:val="zh-CN"/>
        </w:rPr>
        <w:t>为</w:t>
      </w:r>
      <w:r>
        <w:rPr>
          <w:rFonts w:hint="eastAsia" w:eastAsia="仿宋_GB2312"/>
          <w:color w:val="000000"/>
          <w:sz w:val="28"/>
          <w:szCs w:val="21"/>
        </w:rPr>
        <w:t>深入贯彻《国家职业教育改革实施方案》</w:t>
      </w:r>
      <w:r>
        <w:rPr>
          <w:rFonts w:hint="eastAsia" w:eastAsia="仿宋_GB2312"/>
          <w:color w:val="000000"/>
          <w:sz w:val="28"/>
          <w:szCs w:val="21"/>
          <w:lang w:eastAsia="zh-CN"/>
        </w:rPr>
        <w:t>，</w:t>
      </w:r>
      <w:r>
        <w:rPr>
          <w:rFonts w:hint="eastAsia" w:eastAsia="仿宋_GB2312"/>
          <w:color w:val="000000"/>
          <w:sz w:val="28"/>
          <w:szCs w:val="21"/>
          <w:lang w:val="en-US" w:eastAsia="zh-CN"/>
        </w:rPr>
        <w:t>进一步</w:t>
      </w:r>
      <w:r>
        <w:rPr>
          <w:rFonts w:hint="eastAsia" w:eastAsia="仿宋_GB2312"/>
          <w:color w:val="000000"/>
          <w:sz w:val="28"/>
          <w:szCs w:val="21"/>
          <w:lang w:val="zh-CN"/>
        </w:rPr>
        <w:t>推进《中车职业技术学院创建工作推进方案》落实。</w:t>
      </w:r>
      <w:r>
        <w:rPr>
          <w:rFonts w:hint="eastAsia" w:eastAsia="仿宋_GB2312"/>
          <w:color w:val="000000"/>
          <w:sz w:val="28"/>
          <w:szCs w:val="21"/>
          <w:lang w:val="en-US" w:eastAsia="zh-CN"/>
        </w:rPr>
        <w:t>结合我校办学特色，秉承</w:t>
      </w:r>
      <w:r>
        <w:rPr>
          <w:rFonts w:hint="eastAsia" w:eastAsia="仿宋_GB2312"/>
          <w:color w:val="000000"/>
          <w:sz w:val="28"/>
          <w:szCs w:val="21"/>
          <w:lang w:val="zh-CN"/>
        </w:rPr>
        <w:t>“校企深度融合</w:t>
      </w:r>
      <w:r>
        <w:rPr>
          <w:rFonts w:eastAsia="仿宋_GB2312"/>
          <w:color w:val="000000"/>
          <w:sz w:val="28"/>
          <w:szCs w:val="21"/>
          <w:lang w:val="zh-CN"/>
        </w:rPr>
        <w:t>,</w:t>
      </w:r>
      <w:r>
        <w:rPr>
          <w:rFonts w:hint="eastAsia" w:eastAsia="仿宋_GB2312"/>
          <w:color w:val="000000"/>
          <w:sz w:val="28"/>
          <w:szCs w:val="21"/>
          <w:lang w:val="zh-CN"/>
        </w:rPr>
        <w:t>专业优势突显</w:t>
      </w:r>
      <w:r>
        <w:rPr>
          <w:rFonts w:eastAsia="仿宋_GB2312"/>
          <w:color w:val="000000"/>
          <w:sz w:val="28"/>
          <w:szCs w:val="21"/>
          <w:lang w:val="zh-CN"/>
        </w:rPr>
        <w:t>,</w:t>
      </w:r>
      <w:r>
        <w:rPr>
          <w:rFonts w:hint="eastAsia" w:eastAsia="仿宋_GB2312"/>
          <w:color w:val="000000"/>
          <w:sz w:val="28"/>
          <w:szCs w:val="21"/>
          <w:lang w:val="zh-CN"/>
        </w:rPr>
        <w:t>办学特色鲜明”</w:t>
      </w:r>
      <w:r>
        <w:rPr>
          <w:rFonts w:hint="eastAsia" w:eastAsia="仿宋_GB2312"/>
          <w:color w:val="000000"/>
          <w:sz w:val="28"/>
          <w:szCs w:val="21"/>
          <w:lang w:val="en-US" w:eastAsia="zh-CN"/>
        </w:rPr>
        <w:t>理念</w:t>
      </w:r>
      <w:r>
        <w:rPr>
          <w:rFonts w:eastAsia="仿宋_GB2312"/>
          <w:color w:val="000000"/>
          <w:sz w:val="28"/>
          <w:szCs w:val="21"/>
          <w:lang w:val="zh-CN"/>
        </w:rPr>
        <w:t>,</w:t>
      </w:r>
      <w:r>
        <w:rPr>
          <w:rFonts w:hint="eastAsia" w:eastAsia="仿宋_GB2312"/>
          <w:color w:val="000000"/>
          <w:sz w:val="28"/>
          <w:szCs w:val="21"/>
          <w:lang w:val="zh-CN"/>
        </w:rPr>
        <w:t>重点</w:t>
      </w:r>
      <w:r>
        <w:rPr>
          <w:rFonts w:hint="eastAsia" w:eastAsia="仿宋_GB2312"/>
          <w:color w:val="000000"/>
          <w:sz w:val="28"/>
          <w:szCs w:val="21"/>
          <w:lang w:val="en-US" w:eastAsia="zh-CN"/>
        </w:rPr>
        <w:t>围绕高职教育政策研究、</w:t>
      </w:r>
      <w:r>
        <w:rPr>
          <w:rFonts w:hint="eastAsia" w:eastAsia="仿宋_GB2312"/>
          <w:color w:val="000000"/>
          <w:sz w:val="28"/>
          <w:szCs w:val="21"/>
          <w:lang w:val="zh-CN"/>
        </w:rPr>
        <w:t>专业建设</w:t>
      </w:r>
      <w:r>
        <w:rPr>
          <w:rFonts w:hint="eastAsia" w:eastAsia="仿宋_GB2312"/>
          <w:color w:val="000000"/>
          <w:sz w:val="28"/>
          <w:szCs w:val="21"/>
          <w:lang w:val="en-US" w:eastAsia="zh-CN"/>
        </w:rPr>
        <w:t>与教学改革</w:t>
      </w:r>
      <w:r>
        <w:rPr>
          <w:rFonts w:hint="eastAsia" w:eastAsia="仿宋_GB2312"/>
          <w:color w:val="000000"/>
          <w:sz w:val="28"/>
          <w:szCs w:val="21"/>
          <w:lang w:val="zh-CN"/>
        </w:rPr>
        <w:t>、</w:t>
      </w:r>
      <w:r>
        <w:rPr>
          <w:rFonts w:hint="eastAsia" w:eastAsia="仿宋_GB2312"/>
          <w:color w:val="000000"/>
          <w:sz w:val="28"/>
          <w:szCs w:val="21"/>
          <w:lang w:val="en-US" w:eastAsia="zh-CN"/>
        </w:rPr>
        <w:t>学生管理、</w:t>
      </w:r>
      <w:r>
        <w:rPr>
          <w:rFonts w:hint="eastAsia" w:eastAsia="仿宋_GB2312"/>
          <w:color w:val="000000"/>
          <w:sz w:val="28"/>
          <w:szCs w:val="21"/>
          <w:lang w:val="zh-CN"/>
        </w:rPr>
        <w:t>校园建设</w:t>
      </w:r>
      <w:r>
        <w:rPr>
          <w:rFonts w:hint="eastAsia" w:eastAsia="仿宋_GB2312"/>
          <w:color w:val="000000"/>
          <w:sz w:val="28"/>
          <w:szCs w:val="21"/>
          <w:lang w:val="en-US" w:eastAsia="zh-CN"/>
        </w:rPr>
        <w:t>与质量提升、国际化办学、青苗工程专项</w:t>
      </w:r>
      <w:r>
        <w:rPr>
          <w:rFonts w:hint="eastAsia" w:eastAsia="仿宋_GB2312"/>
          <w:color w:val="000000"/>
          <w:sz w:val="28"/>
          <w:szCs w:val="21"/>
          <w:lang w:val="zh-CN"/>
        </w:rPr>
        <w:t>等</w:t>
      </w:r>
      <w:r>
        <w:rPr>
          <w:rFonts w:hint="eastAsia" w:eastAsia="仿宋_GB2312"/>
          <w:color w:val="000000"/>
          <w:sz w:val="28"/>
          <w:szCs w:val="21"/>
          <w:lang w:val="en-US" w:eastAsia="zh-CN"/>
        </w:rPr>
        <w:t>项目制定选题指南</w:t>
      </w:r>
      <w:r>
        <w:rPr>
          <w:rFonts w:hint="eastAsia" w:eastAsia="仿宋_GB2312"/>
          <w:color w:val="000000"/>
          <w:sz w:val="28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eastAsia="仿宋_GB2312"/>
          <w:b/>
          <w:bCs/>
          <w:color w:val="000000"/>
          <w:sz w:val="28"/>
          <w:szCs w:val="21"/>
          <w:lang w:val="en-US" w:eastAsia="zh-CN"/>
        </w:rPr>
      </w:pPr>
      <w:r>
        <w:rPr>
          <w:rFonts w:hint="eastAsia" w:eastAsia="仿宋_GB2312"/>
          <w:b/>
          <w:bCs/>
          <w:color w:val="000000"/>
          <w:sz w:val="28"/>
          <w:szCs w:val="21"/>
          <w:lang w:val="en-US" w:eastAsia="zh-CN"/>
        </w:rPr>
        <w:t>高职教育与</w:t>
      </w:r>
      <w:r>
        <w:rPr>
          <w:rFonts w:hint="eastAsia" w:eastAsia="仿宋_GB2312"/>
          <w:b/>
          <w:bCs/>
          <w:color w:val="000000"/>
          <w:sz w:val="28"/>
          <w:szCs w:val="21"/>
          <w:lang w:val="zh-CN"/>
        </w:rPr>
        <w:t>办学</w:t>
      </w:r>
      <w:r>
        <w:rPr>
          <w:rFonts w:hint="eastAsia" w:eastAsia="仿宋_GB2312"/>
          <w:b/>
          <w:bCs/>
          <w:color w:val="000000"/>
          <w:sz w:val="28"/>
          <w:szCs w:val="21"/>
          <w:lang w:val="en-US" w:eastAsia="zh-CN"/>
        </w:rPr>
        <w:t>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eastAsia="仿宋_GB2312"/>
          <w:color w:val="000000"/>
          <w:sz w:val="28"/>
          <w:szCs w:val="21"/>
          <w:lang w:val="en-US" w:eastAsia="zh-CN"/>
        </w:rPr>
      </w:pPr>
      <w:r>
        <w:rPr>
          <w:rFonts w:hint="eastAsia" w:eastAsia="仿宋_GB2312"/>
          <w:color w:val="000000"/>
          <w:sz w:val="28"/>
          <w:szCs w:val="21"/>
          <w:lang w:val="en-US" w:eastAsia="zh-CN"/>
        </w:rPr>
        <w:t>1.高职教育改革的政策研究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仿宋_GB2312"/>
          <w:color w:val="000000"/>
          <w:sz w:val="28"/>
          <w:szCs w:val="21"/>
          <w:lang w:val="en-US" w:eastAsia="zh-CN"/>
        </w:rPr>
      </w:pPr>
      <w:r>
        <w:rPr>
          <w:rFonts w:hint="eastAsia" w:eastAsia="仿宋_GB2312"/>
          <w:color w:val="000000"/>
          <w:sz w:val="28"/>
          <w:szCs w:val="21"/>
          <w:lang w:val="en-US" w:eastAsia="zh-CN"/>
        </w:rPr>
        <w:t>2.高职院校与企业产学研合作模式及其机制研究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eastAsia="仿宋_GB2312"/>
          <w:color w:val="000000"/>
          <w:sz w:val="28"/>
          <w:szCs w:val="21"/>
          <w:lang w:val="en-US" w:eastAsia="zh-CN"/>
        </w:rPr>
      </w:pPr>
      <w:r>
        <w:rPr>
          <w:rFonts w:hint="eastAsia" w:eastAsia="仿宋_GB2312"/>
          <w:color w:val="000000"/>
          <w:sz w:val="28"/>
          <w:szCs w:val="21"/>
          <w:lang w:val="en-US" w:eastAsia="zh-CN"/>
        </w:rPr>
        <w:t>3.企业高效适应职业教育改革的政策研究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仿宋_GB2312"/>
          <w:color w:val="000000"/>
          <w:sz w:val="28"/>
          <w:szCs w:val="21"/>
          <w:lang w:val="en-US" w:eastAsia="zh-CN"/>
        </w:rPr>
      </w:pPr>
      <w:r>
        <w:rPr>
          <w:rFonts w:hint="eastAsia" w:eastAsia="仿宋_GB2312"/>
          <w:color w:val="000000"/>
          <w:sz w:val="28"/>
          <w:szCs w:val="21"/>
          <w:lang w:val="en-US" w:eastAsia="zh-CN"/>
        </w:rPr>
        <w:t>4.基于产教融合背景下“职培一体”办学模式的研究与实践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仿宋_GB2312"/>
          <w:color w:val="000000"/>
          <w:sz w:val="28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eastAsia="仿宋_GB2312"/>
          <w:b/>
          <w:bCs/>
          <w:color w:val="000000"/>
          <w:sz w:val="28"/>
          <w:szCs w:val="21"/>
          <w:lang w:val="en-US" w:eastAsia="zh-CN"/>
        </w:rPr>
      </w:pPr>
      <w:r>
        <w:rPr>
          <w:rFonts w:hint="eastAsia" w:eastAsia="仿宋_GB2312"/>
          <w:b/>
          <w:bCs/>
          <w:color w:val="000000"/>
          <w:sz w:val="28"/>
          <w:szCs w:val="21"/>
          <w:lang w:val="en-US" w:eastAsia="zh-CN"/>
        </w:rPr>
        <w:t>专业建设与教学改革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仿宋_GB2312"/>
          <w:color w:val="000000"/>
          <w:sz w:val="28"/>
          <w:szCs w:val="21"/>
          <w:lang w:val="en-US" w:eastAsia="zh-CN"/>
        </w:rPr>
      </w:pPr>
      <w:r>
        <w:rPr>
          <w:rFonts w:hint="eastAsia" w:eastAsia="仿宋_GB2312"/>
          <w:color w:val="000000"/>
          <w:sz w:val="28"/>
          <w:szCs w:val="21"/>
          <w:lang w:val="en-US" w:eastAsia="zh-CN"/>
        </w:rPr>
        <w:t>《*****》“课程思政”研究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仿宋_GB2312"/>
          <w:color w:val="000000"/>
          <w:sz w:val="28"/>
          <w:szCs w:val="21"/>
          <w:lang w:val="en-US" w:eastAsia="zh-CN"/>
        </w:rPr>
      </w:pPr>
      <w:r>
        <w:rPr>
          <w:rFonts w:hint="eastAsia" w:eastAsia="仿宋_GB2312"/>
          <w:color w:val="000000"/>
          <w:sz w:val="28"/>
          <w:szCs w:val="21"/>
          <w:lang w:val="en-US" w:eastAsia="zh-CN"/>
        </w:rPr>
        <w:t>“1+X证书制度”在我校***专业探索与实践应用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仿宋_GB2312"/>
          <w:color w:val="000000"/>
          <w:sz w:val="28"/>
          <w:szCs w:val="21"/>
          <w:lang w:val="en-US" w:eastAsia="zh-CN"/>
        </w:rPr>
      </w:pPr>
      <w:r>
        <w:rPr>
          <w:rFonts w:hint="eastAsia" w:eastAsia="仿宋_GB2312"/>
          <w:color w:val="000000"/>
          <w:sz w:val="28"/>
          <w:szCs w:val="21"/>
          <w:lang w:val="en-US" w:eastAsia="zh-CN"/>
        </w:rPr>
        <w:t>3.***专业（群）“课程思政”的载体与方法创新研究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仿宋_GB2312"/>
          <w:color w:val="000000"/>
          <w:sz w:val="28"/>
          <w:szCs w:val="21"/>
          <w:lang w:val="en-US" w:eastAsia="zh-CN"/>
        </w:rPr>
      </w:pPr>
      <w:r>
        <w:rPr>
          <w:rFonts w:hint="eastAsia" w:eastAsia="仿宋_GB2312"/>
          <w:color w:val="000000"/>
          <w:sz w:val="28"/>
          <w:szCs w:val="21"/>
          <w:lang w:val="en-US" w:eastAsia="zh-CN"/>
        </w:rPr>
        <w:t>4.***专业（群）课程体系构建与模块化课程开发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仿宋_GB2312"/>
          <w:color w:val="000000"/>
          <w:sz w:val="28"/>
          <w:szCs w:val="21"/>
          <w:lang w:val="en-US" w:eastAsia="zh-CN"/>
        </w:rPr>
      </w:pPr>
      <w:r>
        <w:rPr>
          <w:rFonts w:hint="eastAsia" w:eastAsia="仿宋_GB2312"/>
          <w:color w:val="000000"/>
          <w:sz w:val="28"/>
          <w:szCs w:val="21"/>
          <w:lang w:val="en-US" w:eastAsia="zh-CN"/>
        </w:rPr>
        <w:t>5.***课程“三教”改革实践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仿宋_GB2312"/>
          <w:color w:val="000000"/>
          <w:sz w:val="28"/>
          <w:szCs w:val="21"/>
          <w:lang w:val="en-US" w:eastAsia="zh-CN"/>
        </w:rPr>
      </w:pPr>
      <w:r>
        <w:rPr>
          <w:rFonts w:hint="eastAsia" w:eastAsia="仿宋_GB2312"/>
          <w:color w:val="000000"/>
          <w:sz w:val="28"/>
          <w:szCs w:val="21"/>
          <w:lang w:val="en-US" w:eastAsia="zh-CN"/>
        </w:rPr>
        <w:t>6.*****实训基地的建设研究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仿宋_GB2312"/>
          <w:color w:val="000000"/>
          <w:sz w:val="28"/>
          <w:szCs w:val="21"/>
          <w:lang w:val="en-US" w:eastAsia="zh-CN"/>
        </w:rPr>
      </w:pPr>
      <w:r>
        <w:rPr>
          <w:rFonts w:hint="eastAsia" w:eastAsia="仿宋_GB2312"/>
          <w:color w:val="000000"/>
          <w:sz w:val="28"/>
          <w:szCs w:val="21"/>
          <w:lang w:val="en-US" w:eastAsia="zh-CN"/>
        </w:rPr>
        <w:t>8.职业技能与“工匠精神”融合培养研究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仿宋_GB2312"/>
          <w:color w:val="000000"/>
          <w:sz w:val="28"/>
          <w:szCs w:val="21"/>
          <w:lang w:val="en-US" w:eastAsia="zh-CN"/>
        </w:rPr>
      </w:pPr>
      <w:r>
        <w:rPr>
          <w:rFonts w:hint="eastAsia" w:eastAsia="仿宋_GB2312"/>
          <w:color w:val="000000"/>
          <w:sz w:val="28"/>
          <w:szCs w:val="21"/>
          <w:lang w:val="en-US" w:eastAsia="zh-CN"/>
        </w:rPr>
        <w:t>9.***新理念下的教材建设研究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仿宋_GB2312"/>
          <w:color w:val="000000"/>
          <w:sz w:val="28"/>
          <w:szCs w:val="21"/>
          <w:lang w:val="en-US" w:eastAsia="zh-CN"/>
        </w:rPr>
      </w:pPr>
      <w:r>
        <w:rPr>
          <w:rFonts w:hint="eastAsia" w:eastAsia="仿宋_GB2312"/>
          <w:color w:val="000000"/>
          <w:sz w:val="28"/>
          <w:szCs w:val="21"/>
          <w:lang w:val="en-US" w:eastAsia="zh-CN"/>
        </w:rPr>
        <w:t>10.****专业学生顶岗实习有效性研究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仿宋_GB2312"/>
          <w:color w:val="000000"/>
          <w:sz w:val="28"/>
          <w:szCs w:val="21"/>
          <w:lang w:val="en-US" w:eastAsia="zh-CN"/>
        </w:rPr>
      </w:pPr>
      <w:r>
        <w:rPr>
          <w:rFonts w:hint="eastAsia" w:eastAsia="仿宋_GB2312"/>
          <w:color w:val="000000"/>
          <w:sz w:val="28"/>
          <w:szCs w:val="21"/>
          <w:lang w:val="en-US" w:eastAsia="zh-CN"/>
        </w:rPr>
        <w:t>11.***创新教学团队建设与研究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eastAsia="仿宋_GB2312"/>
          <w:color w:val="000000"/>
          <w:sz w:val="28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default" w:eastAsia="仿宋_GB2312"/>
          <w:b/>
          <w:bCs/>
          <w:color w:val="000000"/>
          <w:sz w:val="28"/>
          <w:szCs w:val="21"/>
          <w:lang w:val="en-US" w:eastAsia="zh-CN"/>
        </w:rPr>
      </w:pPr>
      <w:r>
        <w:rPr>
          <w:rFonts w:hint="eastAsia" w:eastAsia="仿宋_GB2312"/>
          <w:b/>
          <w:bCs/>
          <w:color w:val="000000"/>
          <w:sz w:val="28"/>
          <w:szCs w:val="21"/>
          <w:lang w:val="en-US" w:eastAsia="zh-CN"/>
        </w:rPr>
        <w:t>学生管理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0" w:leftChars="0" w:firstLine="0" w:firstLineChars="0"/>
        <w:textAlignment w:val="auto"/>
        <w:rPr>
          <w:rFonts w:hint="eastAsia" w:eastAsia="仿宋_GB2312"/>
          <w:color w:val="000000"/>
          <w:sz w:val="28"/>
          <w:szCs w:val="21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8"/>
          <w:szCs w:val="28"/>
          <w:lang w:val="zh-CN"/>
        </w:rPr>
        <w:t>校企文化融合的德育体系</w:t>
      </w: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的构架与实施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0" w:leftChars="0" w:firstLine="0" w:firstLineChars="0"/>
        <w:textAlignment w:val="auto"/>
        <w:rPr>
          <w:rFonts w:hint="eastAsia" w:eastAsia="仿宋_GB2312"/>
          <w:color w:val="000000"/>
          <w:sz w:val="28"/>
          <w:szCs w:val="21"/>
          <w:lang w:val="en-US" w:eastAsia="zh-CN"/>
        </w:rPr>
      </w:pPr>
      <w:r>
        <w:rPr>
          <w:rFonts w:hint="eastAsia" w:eastAsia="仿宋_GB2312"/>
          <w:color w:val="000000"/>
          <w:sz w:val="28"/>
          <w:szCs w:val="21"/>
          <w:lang w:val="en-US" w:eastAsia="zh-CN"/>
        </w:rPr>
        <w:t>政社企校共同参与实践育人的协同体系研究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0" w:leftChars="0" w:firstLine="0" w:firstLineChars="0"/>
        <w:textAlignment w:val="auto"/>
        <w:rPr>
          <w:rFonts w:hint="default" w:eastAsia="仿宋_GB2312"/>
          <w:color w:val="000000"/>
          <w:sz w:val="28"/>
          <w:szCs w:val="21"/>
          <w:lang w:val="en-US" w:eastAsia="zh-CN"/>
        </w:rPr>
      </w:pPr>
      <w:r>
        <w:rPr>
          <w:rFonts w:hint="eastAsia" w:eastAsia="仿宋_GB2312"/>
          <w:color w:val="000000"/>
          <w:sz w:val="28"/>
          <w:szCs w:val="21"/>
          <w:lang w:val="en-US" w:eastAsia="zh-CN"/>
        </w:rPr>
        <w:t>企业办学模式下校企深度协同育人研究与实践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0" w:leftChars="0"/>
        <w:textAlignment w:val="auto"/>
        <w:rPr>
          <w:rFonts w:hint="default" w:ascii="仿宋" w:hAnsi="仿宋" w:eastAsia="仿宋" w:cs="宋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4.高职学生</w:t>
      </w:r>
      <w:r>
        <w:rPr>
          <w:rFonts w:hint="eastAsia" w:ascii="仿宋" w:hAnsi="仿宋" w:eastAsia="仿宋" w:cs="宋体"/>
          <w:color w:val="auto"/>
          <w:sz w:val="28"/>
          <w:szCs w:val="28"/>
          <w:lang w:val="zh-CN"/>
        </w:rPr>
        <w:t>“三全育人</w:t>
      </w:r>
      <w:r>
        <w:rPr>
          <w:rFonts w:hint="eastAsia" w:eastAsia="仿宋_GB2312"/>
          <w:color w:val="000000"/>
          <w:sz w:val="28"/>
          <w:szCs w:val="21"/>
          <w:lang w:val="zh-CN" w:eastAsia="zh-CN"/>
        </w:rPr>
        <w:t>”</w:t>
      </w:r>
      <w:r>
        <w:rPr>
          <w:rFonts w:hint="eastAsia" w:eastAsia="仿宋_GB2312"/>
          <w:color w:val="000000"/>
          <w:sz w:val="28"/>
          <w:szCs w:val="21"/>
          <w:lang w:val="en-US" w:eastAsia="zh-CN"/>
        </w:rPr>
        <w:t>长效机制研究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仿宋_GB2312"/>
          <w:color w:val="000000"/>
          <w:sz w:val="28"/>
          <w:szCs w:val="21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5.</w:t>
      </w:r>
      <w:r>
        <w:rPr>
          <w:rFonts w:hint="eastAsia" w:eastAsia="仿宋_GB2312"/>
          <w:color w:val="000000"/>
          <w:sz w:val="28"/>
          <w:szCs w:val="21"/>
          <w:lang w:val="en-US" w:eastAsia="zh-CN"/>
        </w:rPr>
        <w:t>学生宿舍文化建设研究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eastAsia="仿宋_GB2312"/>
          <w:color w:val="000000"/>
          <w:sz w:val="28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default" w:eastAsia="仿宋_GB2312"/>
          <w:b/>
          <w:bCs/>
          <w:color w:val="000000"/>
          <w:sz w:val="28"/>
          <w:szCs w:val="21"/>
          <w:lang w:val="en-US" w:eastAsia="zh-CN"/>
        </w:rPr>
      </w:pPr>
      <w:r>
        <w:rPr>
          <w:rFonts w:hint="eastAsia" w:eastAsia="仿宋_GB2312"/>
          <w:b/>
          <w:bCs/>
          <w:color w:val="000000"/>
          <w:sz w:val="28"/>
          <w:szCs w:val="21"/>
          <w:lang w:val="en-US" w:eastAsia="zh-CN"/>
        </w:rPr>
        <w:t>校园建设与质量提升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仿宋_GB2312"/>
          <w:color w:val="000000"/>
          <w:sz w:val="28"/>
          <w:szCs w:val="21"/>
          <w:lang w:val="en-US" w:eastAsia="zh-CN"/>
        </w:rPr>
      </w:pPr>
      <w:r>
        <w:rPr>
          <w:rFonts w:hint="eastAsia" w:eastAsia="仿宋_GB2312"/>
          <w:color w:val="000000"/>
          <w:sz w:val="28"/>
          <w:szCs w:val="21"/>
          <w:lang w:val="en-US" w:eastAsia="zh-CN"/>
        </w:rPr>
        <w:t>1.***背景下职业教育</w:t>
      </w:r>
      <w:r>
        <w:rPr>
          <w:rFonts w:hint="eastAsia" w:eastAsia="仿宋_GB2312"/>
          <w:color w:val="000000"/>
          <w:sz w:val="28"/>
          <w:szCs w:val="21"/>
          <w:lang w:val="zh-CN" w:eastAsia="zh-CN"/>
        </w:rPr>
        <w:t>人才培养质量评价方式</w:t>
      </w:r>
      <w:r>
        <w:rPr>
          <w:rFonts w:hint="eastAsia" w:eastAsia="仿宋_GB2312"/>
          <w:color w:val="000000"/>
          <w:sz w:val="28"/>
          <w:szCs w:val="21"/>
          <w:lang w:val="en-US" w:eastAsia="zh-CN"/>
        </w:rPr>
        <w:t>方法研究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仿宋_GB2312"/>
          <w:color w:val="000000"/>
          <w:sz w:val="28"/>
          <w:szCs w:val="21"/>
          <w:lang w:val="en-US" w:eastAsia="zh-CN"/>
        </w:rPr>
      </w:pPr>
      <w:r>
        <w:rPr>
          <w:rFonts w:hint="eastAsia" w:eastAsia="仿宋_GB2312"/>
          <w:color w:val="000000"/>
          <w:sz w:val="28"/>
          <w:szCs w:val="21"/>
          <w:lang w:val="en-US" w:eastAsia="zh-CN"/>
        </w:rPr>
        <w:t>2.数字化校园建设与研究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仿宋_GB2312"/>
          <w:color w:val="000000"/>
          <w:sz w:val="28"/>
          <w:szCs w:val="21"/>
          <w:lang w:val="en-US" w:eastAsia="zh-CN"/>
        </w:rPr>
      </w:pPr>
      <w:r>
        <w:rPr>
          <w:rFonts w:hint="eastAsia" w:eastAsia="仿宋_GB2312"/>
          <w:color w:val="000000"/>
          <w:sz w:val="28"/>
          <w:szCs w:val="21"/>
          <w:lang w:val="en-US" w:eastAsia="zh-CN"/>
        </w:rPr>
        <w:t>3.有效发挥企业技能大师工作室的实践与研究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仿宋_GB2312"/>
          <w:color w:val="000000"/>
          <w:sz w:val="28"/>
          <w:szCs w:val="21"/>
          <w:lang w:val="en-US" w:eastAsia="zh-CN"/>
        </w:rPr>
      </w:pPr>
      <w:r>
        <w:rPr>
          <w:rFonts w:hint="eastAsia" w:eastAsia="仿宋_GB2312"/>
          <w:color w:val="000000"/>
          <w:sz w:val="28"/>
          <w:szCs w:val="21"/>
          <w:lang w:val="en-US" w:eastAsia="zh-CN"/>
        </w:rPr>
        <w:t>4.学校教学工作诊断与改进实践研究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仿宋_GB2312"/>
          <w:color w:val="000000"/>
          <w:sz w:val="28"/>
          <w:szCs w:val="21"/>
          <w:lang w:val="en-US" w:eastAsia="zh-CN"/>
        </w:rPr>
      </w:pPr>
      <w:r>
        <w:rPr>
          <w:rFonts w:hint="eastAsia" w:eastAsia="仿宋_GB2312"/>
          <w:color w:val="000000"/>
          <w:sz w:val="28"/>
          <w:szCs w:val="21"/>
          <w:lang w:val="en-US" w:eastAsia="zh-CN"/>
        </w:rPr>
        <w:t>5.高职学校公共卫生安全应急体系建设研究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仿宋_GB2312"/>
          <w:color w:val="000000"/>
          <w:sz w:val="28"/>
          <w:szCs w:val="21"/>
          <w:lang w:val="en-US" w:eastAsia="zh-CN"/>
        </w:rPr>
      </w:pPr>
      <w:r>
        <w:rPr>
          <w:rFonts w:hint="eastAsia" w:eastAsia="仿宋_GB2312"/>
          <w:color w:val="000000"/>
          <w:sz w:val="28"/>
          <w:szCs w:val="21"/>
          <w:lang w:val="en-US" w:eastAsia="zh-CN"/>
        </w:rPr>
        <w:t>6.基于企业研修视觉下的教师社会服务能力提升研究与实践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仿宋_GB2312"/>
          <w:color w:val="000000"/>
          <w:sz w:val="28"/>
          <w:szCs w:val="21"/>
          <w:lang w:val="en-US" w:eastAsia="zh-CN"/>
        </w:rPr>
      </w:pPr>
      <w:r>
        <w:rPr>
          <w:rFonts w:hint="eastAsia" w:eastAsia="仿宋_GB2312"/>
          <w:color w:val="000000"/>
          <w:sz w:val="28"/>
          <w:szCs w:val="21"/>
          <w:lang w:val="en-US" w:eastAsia="zh-CN"/>
        </w:rPr>
        <w:t>7.校园文化建设规划设计研究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仿宋_GB2312"/>
          <w:color w:val="000000"/>
          <w:sz w:val="28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2" w:firstLineChars="150"/>
        <w:textAlignment w:val="auto"/>
        <w:rPr>
          <w:rFonts w:hint="eastAsia" w:eastAsia="仿宋_GB2312"/>
          <w:color w:val="000000"/>
          <w:sz w:val="28"/>
          <w:szCs w:val="21"/>
          <w:lang w:val="en-US" w:eastAsia="zh-CN"/>
        </w:rPr>
      </w:pPr>
      <w:r>
        <w:rPr>
          <w:rFonts w:hint="eastAsia" w:eastAsia="仿宋_GB2312"/>
          <w:b/>
          <w:bCs/>
          <w:color w:val="000000"/>
          <w:sz w:val="28"/>
          <w:szCs w:val="21"/>
          <w:lang w:val="en-US" w:eastAsia="zh-CN"/>
        </w:rPr>
        <w:t>国际化办学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仿宋_GB2312"/>
          <w:color w:val="000000"/>
          <w:sz w:val="28"/>
          <w:szCs w:val="21"/>
          <w:lang w:val="en-US" w:eastAsia="zh-CN"/>
        </w:rPr>
      </w:pPr>
      <w:r>
        <w:rPr>
          <w:rFonts w:hint="eastAsia" w:eastAsia="仿宋_GB2312"/>
          <w:color w:val="000000"/>
          <w:sz w:val="28"/>
          <w:szCs w:val="21"/>
          <w:lang w:val="en-US" w:eastAsia="zh-CN"/>
        </w:rPr>
        <w:t>高职院校国际化办学模式和保障措施研究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仿宋_GB2312"/>
          <w:color w:val="000000"/>
          <w:sz w:val="28"/>
          <w:szCs w:val="21"/>
          <w:lang w:val="en-US" w:eastAsia="zh-CN"/>
        </w:rPr>
      </w:pPr>
      <w:r>
        <w:rPr>
          <w:rFonts w:hint="eastAsia" w:eastAsia="仿宋_GB2312"/>
          <w:color w:val="000000"/>
          <w:sz w:val="28"/>
          <w:szCs w:val="21"/>
          <w:lang w:val="en-US" w:eastAsia="zh-CN"/>
        </w:rPr>
        <w:t>高职院校校企合作国际化办学实践与探索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仿宋_GB2312"/>
          <w:color w:val="000000"/>
          <w:sz w:val="28"/>
          <w:szCs w:val="21"/>
          <w:lang w:val="en-US" w:eastAsia="zh-CN"/>
        </w:rPr>
      </w:pPr>
      <w:r>
        <w:rPr>
          <w:rFonts w:hint="eastAsia" w:eastAsia="仿宋_GB2312"/>
          <w:color w:val="000000"/>
          <w:sz w:val="28"/>
          <w:szCs w:val="21"/>
          <w:lang w:val="en-US" w:eastAsia="zh-CN"/>
        </w:rPr>
        <w:t>高职院校国际化办学模式的构建研究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仿宋_GB2312"/>
          <w:color w:val="000000"/>
          <w:sz w:val="28"/>
          <w:szCs w:val="21"/>
          <w:lang w:val="en-US" w:eastAsia="zh-CN"/>
        </w:rPr>
      </w:pPr>
      <w:r>
        <w:rPr>
          <w:rFonts w:hint="eastAsia" w:eastAsia="仿宋_GB2312"/>
          <w:color w:val="000000"/>
          <w:sz w:val="28"/>
          <w:szCs w:val="21"/>
          <w:lang w:val="en-US" w:eastAsia="zh-CN"/>
        </w:rPr>
        <w:t>高职***专业国际合作办学研究与实践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仿宋_GB2312"/>
          <w:color w:val="000000"/>
          <w:sz w:val="28"/>
          <w:szCs w:val="21"/>
          <w:lang w:val="en-US" w:eastAsia="zh-CN"/>
        </w:rPr>
      </w:pPr>
      <w:r>
        <w:rPr>
          <w:rFonts w:hint="eastAsia" w:eastAsia="仿宋_GB2312"/>
          <w:color w:val="000000"/>
          <w:sz w:val="28"/>
          <w:szCs w:val="21"/>
          <w:lang w:val="en-US" w:eastAsia="zh-CN"/>
        </w:rPr>
        <w:t>高职院校国际化办学人才培养模式路径探析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eastAsia="仿宋_GB2312"/>
          <w:b/>
          <w:bCs/>
          <w:color w:val="000000"/>
          <w:sz w:val="28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2" w:firstLineChars="200"/>
        <w:textAlignment w:val="auto"/>
        <w:rPr>
          <w:rFonts w:hint="eastAsia" w:eastAsia="仿宋_GB2312"/>
          <w:b/>
          <w:bCs/>
          <w:color w:val="000000"/>
          <w:sz w:val="28"/>
          <w:szCs w:val="21"/>
          <w:lang w:val="en-US" w:eastAsia="zh-CN"/>
        </w:rPr>
      </w:pPr>
      <w:r>
        <w:rPr>
          <w:rFonts w:hint="eastAsia" w:eastAsia="仿宋_GB2312"/>
          <w:b/>
          <w:bCs/>
          <w:color w:val="000000"/>
          <w:sz w:val="28"/>
          <w:szCs w:val="21"/>
          <w:lang w:val="en-US" w:eastAsia="zh-CN"/>
        </w:rPr>
        <w:t>青苗工程专项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default" w:eastAsia="仿宋_GB2312"/>
          <w:color w:val="000000"/>
          <w:sz w:val="28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right"/>
        <w:textAlignment w:val="auto"/>
        <w:rPr>
          <w:rFonts w:hint="eastAsia" w:eastAsia="仿宋_GB2312"/>
          <w:color w:val="000000"/>
          <w:sz w:val="28"/>
          <w:szCs w:val="21"/>
          <w:lang w:val="en-US" w:eastAsia="zh-CN"/>
        </w:rPr>
      </w:pPr>
      <w:r>
        <w:rPr>
          <w:rFonts w:hint="eastAsia" w:eastAsia="仿宋_GB2312"/>
          <w:color w:val="000000"/>
          <w:sz w:val="28"/>
          <w:szCs w:val="21"/>
          <w:lang w:val="en-US" w:eastAsia="zh-CN"/>
        </w:rPr>
        <w:t>常州铁道高等职业技术学校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right"/>
        <w:textAlignment w:val="auto"/>
        <w:rPr>
          <w:rFonts w:hint="default" w:eastAsia="仿宋_GB2312"/>
          <w:color w:val="000000"/>
          <w:sz w:val="28"/>
          <w:szCs w:val="21"/>
          <w:lang w:val="en-US" w:eastAsia="zh-CN"/>
        </w:rPr>
      </w:pPr>
      <w:r>
        <w:rPr>
          <w:rFonts w:hint="eastAsia" w:eastAsia="仿宋_GB2312"/>
          <w:color w:val="000000"/>
          <w:sz w:val="28"/>
          <w:szCs w:val="21"/>
          <w:lang w:val="en-US" w:eastAsia="zh-CN"/>
        </w:rPr>
        <w:t>战略管理部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665B5D"/>
    <w:multiLevelType w:val="singleLevel"/>
    <w:tmpl w:val="C9665B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0777897"/>
    <w:multiLevelType w:val="singleLevel"/>
    <w:tmpl w:val="E07778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4670F00"/>
    <w:multiLevelType w:val="singleLevel"/>
    <w:tmpl w:val="04670F00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0" w:leftChars="0" w:firstLine="0" w:firstLineChars="0"/>
      </w:pPr>
    </w:lvl>
  </w:abstractNum>
  <w:abstractNum w:abstractNumId="3">
    <w:nsid w:val="3B51A351"/>
    <w:multiLevelType w:val="singleLevel"/>
    <w:tmpl w:val="3B51A3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75BD8"/>
    <w:rsid w:val="001F0E49"/>
    <w:rsid w:val="050F5C4C"/>
    <w:rsid w:val="066358F4"/>
    <w:rsid w:val="07285E46"/>
    <w:rsid w:val="0BFC2879"/>
    <w:rsid w:val="10890A6C"/>
    <w:rsid w:val="1CE13056"/>
    <w:rsid w:val="1E804930"/>
    <w:rsid w:val="204D0495"/>
    <w:rsid w:val="27C772CD"/>
    <w:rsid w:val="29F66370"/>
    <w:rsid w:val="316C39C6"/>
    <w:rsid w:val="33960C2B"/>
    <w:rsid w:val="3BB970F3"/>
    <w:rsid w:val="41D50A61"/>
    <w:rsid w:val="43AC1EE3"/>
    <w:rsid w:val="461C04A3"/>
    <w:rsid w:val="46840248"/>
    <w:rsid w:val="56EE2F3F"/>
    <w:rsid w:val="58C47A7F"/>
    <w:rsid w:val="5EA73889"/>
    <w:rsid w:val="5EF313D4"/>
    <w:rsid w:val="6A704DAF"/>
    <w:rsid w:val="6BD75BD8"/>
    <w:rsid w:val="6BE940FD"/>
    <w:rsid w:val="754B6789"/>
    <w:rsid w:val="77251C22"/>
    <w:rsid w:val="7CA4233E"/>
    <w:rsid w:val="7CD9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2020-08-19T06:19:00Z</dcterms:created>
  <dc:creator>user</dc:creator>
  <cp:lastModifiedBy>user</cp:lastModifiedBy>
  <dcterms:modified xsi:type="dcterms:W3CDTF">2022-04-03T02:17:08Z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4D76BA8371454221AC1F2B660E978F48</vt:lpwstr>
  </property>
</Properties>
</file>